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97141">
      <w:pPr>
        <w:pStyle w:val="Textebrut"/>
      </w:pPr>
      <w:r>
        <w:t>Procédure de demande de prise en charge:</w:t>
      </w:r>
    </w:p>
    <w:p w:rsidR="00497141" w:rsidRDefault="00497141" w:rsidP="00497141">
      <w:pPr>
        <w:pStyle w:val="Textebrut"/>
      </w:pPr>
    </w:p>
    <w:p w:rsidR="00497141" w:rsidRDefault="00497141" w:rsidP="00497141">
      <w:pPr>
        <w:pStyle w:val="Textebrut"/>
      </w:pPr>
      <w:r>
        <w:t xml:space="preserve">1 - Demande de prise en charge : Vous devez adresser une demande de prise en charge auprès de votre OPCA avec le devis à télécharger sur  </w:t>
      </w:r>
      <w:hyperlink r:id="rId8" w:history="1">
        <w:r>
          <w:rPr>
            <w:rStyle w:val="Lienhypertexte"/>
          </w:rPr>
          <w:t>www.ifarinfo.com</w:t>
        </w:r>
      </w:hyperlink>
      <w:r>
        <w:t xml:space="preserve">  ou  </w:t>
      </w:r>
      <w:hyperlink r:id="rId9" w:history="1">
        <w:r>
          <w:rPr>
            <w:rStyle w:val="Lienhypertexte"/>
          </w:rPr>
          <w:t>www.cndep.org</w:t>
        </w:r>
      </w:hyperlink>
    </w:p>
    <w:p w:rsidR="00497141" w:rsidRDefault="00497141" w:rsidP="00497141">
      <w:pPr>
        <w:pStyle w:val="Textebrut"/>
      </w:pPr>
    </w:p>
    <w:p w:rsidR="00497141" w:rsidRDefault="00497141" w:rsidP="00497141">
      <w:pPr>
        <w:pStyle w:val="Textebrut"/>
      </w:pPr>
      <w:r>
        <w:t>2 - Réception de l'accord de prise en charge : Après validation, l'OPCA vous adresse un accord de prise en charge avant le début de la formation. Il vous appartient de vous assurer de la bonne réception de celui-ci au 1er jour du séminaire.</w:t>
      </w:r>
    </w:p>
    <w:p w:rsidR="00497141" w:rsidRDefault="00497141" w:rsidP="00497141">
      <w:pPr>
        <w:pStyle w:val="Textebrut"/>
      </w:pPr>
    </w:p>
    <w:p w:rsidR="00497141" w:rsidRDefault="00497141" w:rsidP="00497141">
      <w:pPr>
        <w:pStyle w:val="Textebrut"/>
      </w:pPr>
      <w:r>
        <w:t>3 - Facturation : Généralement vous êtes réglé  à réception de  tous les éléments du dossier de formation (facture, programme, feuille d'émargement.).</w:t>
      </w:r>
    </w:p>
    <w:p w:rsidR="00497141" w:rsidRDefault="00497141" w:rsidP="00497141">
      <w:pPr>
        <w:pStyle w:val="Textebrut"/>
      </w:pPr>
    </w:p>
    <w:p w:rsidR="00497141" w:rsidRDefault="00497141" w:rsidP="00497141">
      <w:pPr>
        <w:pStyle w:val="Textebrut"/>
      </w:pPr>
      <w:r>
        <w:t>4 - Règlement : L'OPCA  vous adresse son règlement  et IFAR encaisse votre chèque.</w:t>
      </w: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497141" w:rsidRDefault="00497141" w:rsidP="004B591D">
      <w:pPr>
        <w:autoSpaceDE w:val="0"/>
        <w:autoSpaceDN w:val="0"/>
        <w:adjustRightInd w:val="0"/>
        <w:spacing w:after="0" w:line="240" w:lineRule="auto"/>
        <w:ind w:left="4248" w:firstLine="430"/>
        <w:rPr>
          <w:rFonts w:ascii="Times New Roman" w:hAnsi="Times New Roman" w:cs="Times New Roman"/>
          <w:b/>
          <w:color w:val="000000"/>
        </w:rPr>
      </w:pPr>
    </w:p>
    <w:p w:rsidR="009A39E0" w:rsidRPr="009E5DC2" w:rsidRDefault="009A39E0" w:rsidP="006F239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9E5DC2">
        <w:rPr>
          <w:rFonts w:ascii="Times New Roman" w:hAnsi="Times New Roman" w:cs="Times New Roman"/>
          <w:b/>
          <w:color w:val="000000"/>
        </w:rPr>
        <w:lastRenderedPageBreak/>
        <w:t xml:space="preserve">Montpellier, le </w:t>
      </w:r>
      <w:r w:rsidR="00C91D3A" w:rsidRPr="009E5DC2">
        <w:rPr>
          <w:rFonts w:ascii="Times New Roman" w:hAnsi="Times New Roman" w:cs="Times New Roman"/>
          <w:b/>
          <w:color w:val="000000"/>
        </w:rPr>
        <w:t xml:space="preserve">09 avril </w:t>
      </w:r>
      <w:r w:rsidRPr="009E5DC2">
        <w:rPr>
          <w:rFonts w:ascii="Times New Roman" w:hAnsi="Times New Roman" w:cs="Times New Roman"/>
          <w:b/>
          <w:color w:val="000000"/>
        </w:rPr>
        <w:t>2001</w:t>
      </w:r>
      <w:r w:rsidR="00C91D3A" w:rsidRPr="009E5DC2">
        <w:rPr>
          <w:rFonts w:ascii="Times New Roman" w:hAnsi="Times New Roman" w:cs="Times New Roman"/>
          <w:b/>
          <w:color w:val="000000"/>
        </w:rPr>
        <w:t>4</w:t>
      </w:r>
    </w:p>
    <w:p w:rsidR="00B3552C" w:rsidRDefault="004B591D" w:rsidP="00B3552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D4F0B" wp14:editId="5ECE15E9">
                <wp:simplePos x="0" y="0"/>
                <wp:positionH relativeFrom="column">
                  <wp:posOffset>2976879</wp:posOffset>
                </wp:positionH>
                <wp:positionV relativeFrom="paragraph">
                  <wp:posOffset>53975</wp:posOffset>
                </wp:positionV>
                <wp:extent cx="1952625" cy="1190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4.4pt;margin-top:4.25pt;width:153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" fillcolor="#4f81bd [3204]" strokecolor="#243f60 [1604]" strokeweight="2pt"/>
            </w:pict>
          </mc:Fallback>
        </mc:AlternateContent>
      </w:r>
    </w:p>
    <w:p w:rsidR="009A39E0" w:rsidRDefault="009A39E0" w:rsidP="00B3552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color w:val="000000"/>
        </w:rPr>
      </w:pPr>
    </w:p>
    <w:p w:rsidR="004B591D" w:rsidRPr="009E5DC2" w:rsidRDefault="004B591D" w:rsidP="00B3552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color w:val="000000"/>
        </w:rPr>
      </w:pPr>
    </w:p>
    <w:p w:rsidR="00B3552C" w:rsidRDefault="00B3552C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591D" w:rsidRDefault="004B591D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591D" w:rsidRDefault="004B591D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591D" w:rsidRDefault="004B591D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39E0" w:rsidRDefault="009A39E0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9E5DC2" w:rsidRPr="009E5DC2" w:rsidRDefault="009A39E0" w:rsidP="009E5D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E5DC2">
        <w:rPr>
          <w:rFonts w:ascii="Arial" w:hAnsi="Arial" w:cs="Arial"/>
          <w:color w:val="000000"/>
        </w:rPr>
        <w:t>Formation</w:t>
      </w:r>
      <w:r w:rsidR="009E5DC2">
        <w:rPr>
          <w:rFonts w:ascii="Arial" w:hAnsi="Arial" w:cs="Arial"/>
          <w:color w:val="000000"/>
        </w:rPr>
        <w:t xml:space="preserve"> IFAR : </w:t>
      </w:r>
      <w:r w:rsidR="009E5DC2" w:rsidRPr="009E5DC2">
        <w:rPr>
          <w:rFonts w:ascii="Arial" w:hAnsi="Arial" w:cs="Arial"/>
          <w:color w:val="000000"/>
        </w:rPr>
        <w:t>Siret : 425 058 385 000 13</w:t>
      </w:r>
    </w:p>
    <w:p w:rsidR="009A39E0" w:rsidRPr="009E5DC2" w:rsidRDefault="009E5DC2" w:rsidP="009E5D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E5DC2">
        <w:rPr>
          <w:rFonts w:ascii="Arial" w:hAnsi="Arial" w:cs="Arial"/>
          <w:color w:val="000000"/>
        </w:rPr>
        <w:t>Déclaration d’existence : 91 34 03 17 134</w:t>
      </w:r>
    </w:p>
    <w:p w:rsidR="009A39E0" w:rsidRPr="009E5DC2" w:rsidRDefault="009A39E0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E5DC2">
        <w:rPr>
          <w:rFonts w:ascii="Arial" w:hAnsi="Arial" w:cs="Arial"/>
          <w:b/>
          <w:bCs/>
          <w:color w:val="000000"/>
        </w:rPr>
        <w:t>«</w:t>
      </w:r>
      <w:r w:rsidR="00C91D3A" w:rsidRPr="009E5DC2">
        <w:rPr>
          <w:rFonts w:ascii="Arial" w:hAnsi="Arial" w:cs="Arial"/>
          <w:b/>
          <w:bCs/>
          <w:color w:val="000000"/>
        </w:rPr>
        <w:t xml:space="preserve">  Cybercriminalité »</w:t>
      </w:r>
    </w:p>
    <w:p w:rsidR="00C91D3A" w:rsidRPr="009E5DC2" w:rsidRDefault="00C91D3A" w:rsidP="00C91D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E5DC2">
        <w:rPr>
          <w:rFonts w:ascii="Arial" w:hAnsi="Arial" w:cs="Arial"/>
          <w:b/>
          <w:bCs/>
          <w:color w:val="000000"/>
        </w:rPr>
        <w:t xml:space="preserve">RÉSIDENCE INTERNATIONALE DE PARIS </w:t>
      </w:r>
    </w:p>
    <w:p w:rsidR="00C91D3A" w:rsidRPr="009E5DC2" w:rsidRDefault="00C91D3A" w:rsidP="00C91D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E5DC2">
        <w:rPr>
          <w:rFonts w:ascii="Arial" w:hAnsi="Arial" w:cs="Arial"/>
          <w:b/>
          <w:bCs/>
          <w:color w:val="000000"/>
        </w:rPr>
        <w:t>44, rue Louis Lumière - 75020 Paris</w:t>
      </w:r>
    </w:p>
    <w:p w:rsidR="009A39E0" w:rsidRPr="009E5DC2" w:rsidRDefault="00C91D3A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91919"/>
        </w:rPr>
      </w:pPr>
      <w:r w:rsidRPr="009E5DC2">
        <w:rPr>
          <w:rFonts w:ascii="Arial" w:hAnsi="Arial" w:cs="Arial"/>
          <w:b/>
          <w:bCs/>
          <w:color w:val="191919"/>
        </w:rPr>
        <w:t>09</w:t>
      </w:r>
      <w:r w:rsidR="009A39E0" w:rsidRPr="009E5DC2">
        <w:rPr>
          <w:rFonts w:ascii="Arial" w:hAnsi="Arial" w:cs="Arial"/>
          <w:b/>
          <w:bCs/>
          <w:color w:val="191919"/>
        </w:rPr>
        <w:t xml:space="preserve"> février 201</w:t>
      </w:r>
      <w:r w:rsidRPr="009E5DC2">
        <w:rPr>
          <w:rFonts w:ascii="Arial" w:hAnsi="Arial" w:cs="Arial"/>
          <w:b/>
          <w:bCs/>
          <w:color w:val="191919"/>
        </w:rPr>
        <w:t>4</w:t>
      </w:r>
    </w:p>
    <w:p w:rsidR="009A39E0" w:rsidRPr="009E5DC2" w:rsidRDefault="009A39E0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E5DC2">
        <w:rPr>
          <w:rFonts w:ascii="Arial" w:hAnsi="Arial" w:cs="Arial"/>
          <w:color w:val="000000"/>
        </w:rPr>
        <w:t>______________________________________________________</w:t>
      </w:r>
    </w:p>
    <w:p w:rsidR="009A39E0" w:rsidRPr="009E5DC2" w:rsidRDefault="009A39E0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E5DC2">
        <w:rPr>
          <w:rFonts w:ascii="Arial" w:hAnsi="Arial" w:cs="Arial"/>
          <w:b/>
          <w:bCs/>
          <w:color w:val="000000"/>
        </w:rPr>
        <w:t>Durée de la Formation :</w:t>
      </w:r>
    </w:p>
    <w:p w:rsidR="009A39E0" w:rsidRPr="009E5DC2" w:rsidRDefault="009A39E0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E5DC2">
        <w:rPr>
          <w:rFonts w:ascii="Arial" w:hAnsi="Arial" w:cs="Arial"/>
          <w:color w:val="000000"/>
        </w:rPr>
        <w:t>1 Journée : 7h 00</w:t>
      </w:r>
    </w:p>
    <w:p w:rsidR="009A39E0" w:rsidRPr="009E5DC2" w:rsidRDefault="009A39E0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E5DC2">
        <w:rPr>
          <w:rFonts w:ascii="Arial" w:hAnsi="Arial" w:cs="Arial"/>
          <w:color w:val="000000"/>
        </w:rPr>
        <w:t>______________________________________________________</w:t>
      </w:r>
    </w:p>
    <w:p w:rsidR="009A39E0" w:rsidRPr="009E5DC2" w:rsidRDefault="009A39E0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E5DC2">
        <w:rPr>
          <w:rFonts w:ascii="Arial" w:hAnsi="Arial" w:cs="Arial"/>
          <w:b/>
          <w:bCs/>
          <w:color w:val="000000"/>
        </w:rPr>
        <w:t xml:space="preserve">Coût Pédagogique </w:t>
      </w:r>
      <w:r w:rsidRPr="009E5DC2">
        <w:rPr>
          <w:rFonts w:ascii="Arial" w:hAnsi="Arial" w:cs="Arial"/>
          <w:color w:val="000000"/>
        </w:rPr>
        <w:t>:</w:t>
      </w:r>
    </w:p>
    <w:p w:rsidR="009A39E0" w:rsidRPr="009E5DC2" w:rsidRDefault="009A39E0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</w:rPr>
      </w:pPr>
      <w:r w:rsidRPr="009E5DC2">
        <w:rPr>
          <w:rFonts w:ascii="Arial" w:hAnsi="Arial" w:cs="Arial"/>
          <w:i/>
          <w:iCs/>
          <w:color w:val="000000"/>
        </w:rPr>
        <w:t>Jour / 1</w:t>
      </w:r>
      <w:r w:rsidR="00C91D3A" w:rsidRPr="009E5DC2">
        <w:rPr>
          <w:rFonts w:ascii="Arial" w:hAnsi="Arial" w:cs="Arial"/>
          <w:i/>
          <w:iCs/>
          <w:color w:val="000000"/>
        </w:rPr>
        <w:t>50</w:t>
      </w:r>
      <w:r w:rsidRPr="009E5DC2">
        <w:rPr>
          <w:rFonts w:ascii="Arial" w:hAnsi="Arial" w:cs="Arial"/>
          <w:i/>
          <w:iCs/>
          <w:color w:val="000000"/>
        </w:rPr>
        <w:t>,00 €</w:t>
      </w:r>
    </w:p>
    <w:p w:rsidR="009A39E0" w:rsidRPr="009E5DC2" w:rsidRDefault="009A39E0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E5DC2">
        <w:rPr>
          <w:rFonts w:ascii="Arial" w:hAnsi="Arial" w:cs="Arial"/>
          <w:color w:val="000000"/>
        </w:rPr>
        <w:t>Soit 1 Jour : 1</w:t>
      </w:r>
      <w:r w:rsidR="00C91D3A" w:rsidRPr="009E5DC2">
        <w:rPr>
          <w:rFonts w:ascii="Arial" w:hAnsi="Arial" w:cs="Arial"/>
          <w:color w:val="000000"/>
        </w:rPr>
        <w:t>50</w:t>
      </w:r>
      <w:r w:rsidRPr="009E5DC2">
        <w:rPr>
          <w:rFonts w:ascii="Arial" w:hAnsi="Arial" w:cs="Arial"/>
          <w:color w:val="000000"/>
        </w:rPr>
        <w:t>,00 €</w:t>
      </w:r>
    </w:p>
    <w:p w:rsidR="009A39E0" w:rsidRPr="009E5DC2" w:rsidRDefault="009A39E0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E5DC2">
        <w:rPr>
          <w:rFonts w:ascii="Arial" w:hAnsi="Arial" w:cs="Arial"/>
          <w:b/>
          <w:bCs/>
          <w:color w:val="000000"/>
        </w:rPr>
        <w:t>TOTAL : 1</w:t>
      </w:r>
      <w:r w:rsidR="00C91D3A" w:rsidRPr="009E5DC2">
        <w:rPr>
          <w:rFonts w:ascii="Arial" w:hAnsi="Arial" w:cs="Arial"/>
          <w:b/>
          <w:bCs/>
          <w:color w:val="000000"/>
        </w:rPr>
        <w:t>50</w:t>
      </w:r>
      <w:r w:rsidRPr="009E5DC2">
        <w:rPr>
          <w:rFonts w:ascii="Arial" w:hAnsi="Arial" w:cs="Arial"/>
          <w:b/>
          <w:bCs/>
          <w:color w:val="000000"/>
        </w:rPr>
        <w:t xml:space="preserve">,00 € </w:t>
      </w:r>
      <w:r w:rsidRPr="009E5DC2">
        <w:rPr>
          <w:rFonts w:ascii="Arial" w:hAnsi="Arial" w:cs="Arial"/>
          <w:color w:val="000000"/>
        </w:rPr>
        <w:t>*</w:t>
      </w:r>
    </w:p>
    <w:p w:rsidR="009E5DC2" w:rsidRPr="009E5DC2" w:rsidRDefault="009E5DC2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E5DC2">
        <w:rPr>
          <w:rFonts w:ascii="Arial" w:hAnsi="Arial" w:cs="Arial"/>
          <w:color w:val="000000"/>
        </w:rPr>
        <w:tab/>
        <w:t>*Organisme de formation non assujetti à la TVA – article 93 bis du Code général des Impôts -</w:t>
      </w:r>
    </w:p>
    <w:p w:rsidR="009A39E0" w:rsidRPr="009E5DC2" w:rsidRDefault="009A39E0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E5DC2">
        <w:rPr>
          <w:rFonts w:ascii="Arial" w:hAnsi="Arial" w:cs="Arial"/>
          <w:color w:val="000000"/>
        </w:rPr>
        <w:t>______________________________________________________</w:t>
      </w:r>
    </w:p>
    <w:p w:rsidR="009E5DC2" w:rsidRDefault="009E5DC2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39E0" w:rsidRPr="00101639" w:rsidRDefault="00C91D3A" w:rsidP="009A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101639">
        <w:rPr>
          <w:rFonts w:ascii="Arial" w:hAnsi="Arial" w:cs="Arial"/>
          <w:b/>
          <w:color w:val="000000" w:themeColor="text1"/>
          <w:sz w:val="28"/>
          <w:szCs w:val="28"/>
        </w:rPr>
        <w:t>P</w:t>
      </w:r>
      <w:r w:rsidR="00512854">
        <w:rPr>
          <w:rFonts w:ascii="Arial" w:hAnsi="Arial" w:cs="Arial"/>
          <w:b/>
          <w:color w:val="000000" w:themeColor="text1"/>
          <w:sz w:val="28"/>
          <w:szCs w:val="28"/>
        </w:rPr>
        <w:t>rogramme</w:t>
      </w:r>
    </w:p>
    <w:p w:rsidR="009E5DC2" w:rsidRPr="009E5DC2" w:rsidRDefault="00084CDF" w:rsidP="009E5DC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</w:p>
    <w:p w:rsidR="009E5DC2" w:rsidRPr="00101639" w:rsidRDefault="00084CDF" w:rsidP="009E5D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t>La cybercriminalité, présentation des menaces / la cybercriminalité et les hackers (01H45)</w:t>
      </w:r>
      <w:r w:rsidR="009E5DC2" w:rsidRPr="0010163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9E5DC2" w:rsidRPr="00101639" w:rsidRDefault="009E5DC2" w:rsidP="009E5DC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A494B" w:rsidRPr="00101639" w:rsidRDefault="00084CDF" w:rsidP="009E5D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t>La réglementation (01h15)</w:t>
      </w:r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br/>
      </w:r>
    </w:p>
    <w:p w:rsidR="003A494B" w:rsidRPr="00101639" w:rsidRDefault="00084CDF" w:rsidP="009E5D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t>Psychologie de la Cybercriminalité (01H00)</w:t>
      </w:r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 La défense et l'attaque (Méthodologie et stratégie)  </w:t>
      </w:r>
    </w:p>
    <w:p w:rsidR="00C91D3A" w:rsidRPr="00101639" w:rsidRDefault="00C91D3A" w:rsidP="009E5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1D3A" w:rsidRPr="00101639" w:rsidRDefault="00084CDF" w:rsidP="009E5D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t xml:space="preserve">Savoir Intégrer une </w:t>
      </w:r>
      <w:proofErr w:type="spellStart"/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t>cybersécurité</w:t>
      </w:r>
      <w:proofErr w:type="spellEnd"/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t xml:space="preserve"> (01H45</w:t>
      </w:r>
      <w:proofErr w:type="gramStart"/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proofErr w:type="gramEnd"/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Investigations numériques, </w:t>
      </w:r>
      <w:proofErr w:type="spellStart"/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t>forensics</w:t>
      </w:r>
      <w:proofErr w:type="spellEnd"/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t> </w:t>
      </w:r>
    </w:p>
    <w:p w:rsidR="003A494B" w:rsidRPr="00101639" w:rsidRDefault="009C789E" w:rsidP="009E5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39E0" w:rsidRPr="00101639" w:rsidRDefault="00C91D3A" w:rsidP="009E5DC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01639">
        <w:rPr>
          <w:rFonts w:ascii="Arial" w:hAnsi="Arial" w:cs="Arial"/>
          <w:b/>
          <w:color w:val="000000" w:themeColor="text1"/>
          <w:sz w:val="24"/>
          <w:szCs w:val="24"/>
        </w:rPr>
        <w:t>Comment utiliser la preuve en numérique (01H15)</w:t>
      </w:r>
    </w:p>
    <w:sectPr w:rsidR="009A39E0" w:rsidRPr="00101639" w:rsidSect="00D303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9E" w:rsidRDefault="009C789E" w:rsidP="009A39E0">
      <w:pPr>
        <w:spacing w:after="0" w:line="240" w:lineRule="auto"/>
      </w:pPr>
      <w:r>
        <w:separator/>
      </w:r>
    </w:p>
  </w:endnote>
  <w:endnote w:type="continuationSeparator" w:id="0">
    <w:p w:rsidR="009C789E" w:rsidRDefault="009C789E" w:rsidP="009A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San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9E" w:rsidRDefault="009C789E" w:rsidP="009A39E0">
      <w:pPr>
        <w:spacing w:after="0" w:line="240" w:lineRule="auto"/>
      </w:pPr>
      <w:r>
        <w:separator/>
      </w:r>
    </w:p>
  </w:footnote>
  <w:footnote w:type="continuationSeparator" w:id="0">
    <w:p w:rsidR="009C789E" w:rsidRDefault="009C789E" w:rsidP="009A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E0" w:rsidRPr="009A39E0" w:rsidRDefault="00101639" w:rsidP="009A39E0">
    <w:pPr>
      <w:autoSpaceDE w:val="0"/>
      <w:autoSpaceDN w:val="0"/>
      <w:adjustRightInd w:val="0"/>
      <w:spacing w:after="0" w:line="240" w:lineRule="auto"/>
      <w:jc w:val="center"/>
      <w:rPr>
        <w:rFonts w:ascii="TempusSansITC" w:hAnsi="TempusSansITC" w:cs="TempusSansITC"/>
        <w:color w:val="000000"/>
        <w:sz w:val="32"/>
        <w:szCs w:val="32"/>
        <w:lang w:val="en-US"/>
      </w:rPr>
    </w:pPr>
    <w:r>
      <w:rPr>
        <w:noProof/>
      </w:rPr>
      <w:drawing>
        <wp:inline distT="0" distB="0" distL="0" distR="0">
          <wp:extent cx="1771015" cy="12566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39E0" w:rsidRPr="004B591D" w:rsidRDefault="009A39E0" w:rsidP="009A39E0">
    <w:pPr>
      <w:autoSpaceDE w:val="0"/>
      <w:autoSpaceDN w:val="0"/>
      <w:adjustRightInd w:val="0"/>
      <w:spacing w:after="0" w:line="240" w:lineRule="auto"/>
      <w:jc w:val="center"/>
      <w:rPr>
        <w:rFonts w:ascii="TempusSansITC" w:hAnsi="TempusSansITC" w:cs="TempusSansITC"/>
        <w:color w:val="000000"/>
        <w:sz w:val="20"/>
        <w:szCs w:val="20"/>
      </w:rPr>
    </w:pPr>
    <w:r w:rsidRPr="004B591D">
      <w:rPr>
        <w:rFonts w:ascii="TempusSansITC" w:hAnsi="TempusSansITC" w:cs="TempusSansITC"/>
        <w:color w:val="000000"/>
        <w:sz w:val="20"/>
        <w:szCs w:val="20"/>
      </w:rPr>
      <w:t xml:space="preserve">BP 50148 </w:t>
    </w:r>
    <w:r w:rsidR="00101639" w:rsidRPr="004B591D">
      <w:rPr>
        <w:rFonts w:ascii="TempusSansITC" w:hAnsi="TempusSansITC" w:cs="TempusSansITC"/>
        <w:color w:val="000000"/>
        <w:sz w:val="20"/>
        <w:szCs w:val="20"/>
      </w:rPr>
      <w:t>–</w:t>
    </w:r>
    <w:r w:rsidRPr="004B591D">
      <w:rPr>
        <w:rFonts w:ascii="TempusSansITC" w:hAnsi="TempusSansITC" w:cs="TempusSansITC"/>
        <w:color w:val="000000"/>
        <w:sz w:val="20"/>
        <w:szCs w:val="20"/>
      </w:rPr>
      <w:t xml:space="preserve"> Bd</w:t>
    </w:r>
    <w:r w:rsidR="00101639" w:rsidRPr="004B591D">
      <w:rPr>
        <w:rFonts w:ascii="TempusSansITC" w:hAnsi="TempusSansITC" w:cs="TempusSansITC"/>
        <w:color w:val="000000"/>
        <w:sz w:val="20"/>
        <w:szCs w:val="20"/>
      </w:rPr>
      <w:t>.</w:t>
    </w:r>
    <w:r w:rsidRPr="004B591D">
      <w:rPr>
        <w:rFonts w:ascii="TempusSansITC" w:hAnsi="TempusSansITC" w:cs="TempusSansITC"/>
        <w:color w:val="000000"/>
        <w:sz w:val="20"/>
        <w:szCs w:val="20"/>
      </w:rPr>
      <w:t xml:space="preserve"> Ledru Rollin - 34003 Montpellier</w:t>
    </w:r>
  </w:p>
  <w:p w:rsidR="009A39E0" w:rsidRDefault="009A39E0" w:rsidP="009A39E0">
    <w:pPr>
      <w:autoSpaceDE w:val="0"/>
      <w:autoSpaceDN w:val="0"/>
      <w:adjustRightInd w:val="0"/>
      <w:spacing w:after="0" w:line="240" w:lineRule="auto"/>
      <w:jc w:val="center"/>
      <w:rPr>
        <w:rFonts w:ascii="TempusSansITC" w:hAnsi="TempusSansITC" w:cs="TempusSansITC"/>
        <w:color w:val="0000FF"/>
        <w:sz w:val="17"/>
        <w:szCs w:val="17"/>
      </w:rPr>
    </w:pPr>
    <w:r>
      <w:rPr>
        <w:rFonts w:ascii="TempusSansITC" w:hAnsi="TempusSansITC" w:cs="TempusSansITC"/>
        <w:color w:val="000000"/>
        <w:sz w:val="20"/>
        <w:szCs w:val="20"/>
      </w:rPr>
      <w:t xml:space="preserve">Téléphones: 04.67.58.30.65 Site : </w:t>
    </w:r>
    <w:hyperlink r:id="rId2" w:history="1">
      <w:r w:rsidRPr="009A39E0">
        <w:rPr>
          <w:rStyle w:val="Lienhypertexte"/>
          <w:rFonts w:ascii="TempusSansITC" w:hAnsi="TempusSansITC" w:cs="TempusSansITC"/>
          <w:sz w:val="17"/>
          <w:szCs w:val="17"/>
          <w:u w:val="none"/>
        </w:rPr>
        <w:t>www.ifarinfo.com</w:t>
      </w:r>
    </w:hyperlink>
    <w:r>
      <w:rPr>
        <w:rFonts w:ascii="TempusSansITC" w:hAnsi="TempusSansITC" w:cs="TempusSansITC"/>
        <w:color w:val="0000FF"/>
        <w:sz w:val="17"/>
        <w:szCs w:val="17"/>
      </w:rPr>
      <w:t xml:space="preserve">  </w:t>
    </w:r>
    <w:r>
      <w:rPr>
        <w:rFonts w:ascii="TempusSansITC" w:hAnsi="TempusSansITC" w:cs="TempusSansITC"/>
        <w:color w:val="000000"/>
        <w:sz w:val="20"/>
        <w:szCs w:val="20"/>
      </w:rPr>
      <w:t xml:space="preserve">Email : </w:t>
    </w:r>
    <w:r>
      <w:rPr>
        <w:rFonts w:ascii="TempusSansITC" w:hAnsi="TempusSansITC" w:cs="TempusSansITC"/>
        <w:color w:val="0000FF"/>
        <w:sz w:val="17"/>
        <w:szCs w:val="17"/>
      </w:rPr>
      <w:t>formation</w:t>
    </w:r>
    <w:r w:rsidR="009E5DC2">
      <w:rPr>
        <w:rFonts w:ascii="TempusSansITC" w:hAnsi="TempusSansITC" w:cs="TempusSansITC"/>
        <w:color w:val="0000FF"/>
        <w:sz w:val="17"/>
        <w:szCs w:val="17"/>
      </w:rPr>
      <w:t>-</w:t>
    </w:r>
    <w:r>
      <w:rPr>
        <w:rFonts w:ascii="TempusSansITC" w:hAnsi="TempusSansITC" w:cs="TempusSansITC"/>
        <w:color w:val="0000FF"/>
        <w:sz w:val="17"/>
        <w:szCs w:val="17"/>
      </w:rPr>
      <w:t>ifar@</w:t>
    </w:r>
    <w:r w:rsidR="009E5DC2">
      <w:rPr>
        <w:rFonts w:ascii="TempusSansITC" w:hAnsi="TempusSansITC" w:cs="TempusSansITC"/>
        <w:color w:val="0000FF"/>
        <w:sz w:val="17"/>
        <w:szCs w:val="17"/>
      </w:rPr>
      <w:t>orange</w:t>
    </w:r>
    <w:r>
      <w:rPr>
        <w:rFonts w:ascii="TempusSansITC" w:hAnsi="TempusSansITC" w:cs="TempusSansITC"/>
        <w:color w:val="0000FF"/>
        <w:sz w:val="17"/>
        <w:szCs w:val="17"/>
      </w:rPr>
      <w:t>.fr</w:t>
    </w:r>
  </w:p>
  <w:p w:rsidR="009A39E0" w:rsidRDefault="009A39E0" w:rsidP="009A39E0">
    <w:pPr>
      <w:autoSpaceDE w:val="0"/>
      <w:autoSpaceDN w:val="0"/>
      <w:adjustRightInd w:val="0"/>
      <w:spacing w:after="0" w:line="240" w:lineRule="auto"/>
      <w:jc w:val="center"/>
      <w:rPr>
        <w:rFonts w:ascii="TempusSansITC" w:hAnsi="TempusSansITC" w:cs="TempusSansITC"/>
        <w:color w:val="000000"/>
        <w:sz w:val="20"/>
        <w:szCs w:val="20"/>
      </w:rPr>
    </w:pPr>
    <w:r>
      <w:rPr>
        <w:rFonts w:ascii="TempusSansITC" w:hAnsi="TempusSansITC" w:cs="TempusSansITC"/>
        <w:color w:val="000000"/>
        <w:sz w:val="20"/>
        <w:szCs w:val="20"/>
      </w:rPr>
      <w:t>N° Siret : 42505838500013</w:t>
    </w:r>
  </w:p>
  <w:p w:rsidR="009A39E0" w:rsidRDefault="009A39E0" w:rsidP="009A39E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iCs/>
        <w:color w:val="000000"/>
        <w:sz w:val="40"/>
        <w:szCs w:val="40"/>
      </w:rPr>
    </w:pPr>
    <w:r>
      <w:rPr>
        <w:rFonts w:ascii="Times New Roman" w:hAnsi="Times New Roman" w:cs="Times New Roman"/>
        <w:i/>
        <w:iCs/>
        <w:color w:val="000000"/>
        <w:sz w:val="40"/>
        <w:szCs w:val="40"/>
      </w:rPr>
      <w:t>Institut de Formation des Agents de Recherches</w:t>
    </w:r>
  </w:p>
  <w:p w:rsidR="009A39E0" w:rsidRPr="009A39E0" w:rsidRDefault="009A39E0" w:rsidP="009A39E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18"/>
        <w:szCs w:val="18"/>
        <w:lang w:val="en-US"/>
      </w:rPr>
    </w:pPr>
    <w:r>
      <w:rPr>
        <w:rFonts w:ascii="Times New Roman" w:hAnsi="Times New Roman" w:cs="Times New Roman"/>
        <w:color w:val="000000"/>
        <w:sz w:val="18"/>
        <w:szCs w:val="18"/>
      </w:rPr>
      <w:t>Enregistré sous le N</w:t>
    </w:r>
    <w:r w:rsidR="009E5DC2">
      <w:rPr>
        <w:rFonts w:ascii="Times New Roman" w:hAnsi="Times New Roman" w:cs="Times New Roman"/>
        <w:color w:val="000000"/>
        <w:sz w:val="18"/>
        <w:szCs w:val="18"/>
      </w:rPr>
      <w:t>°</w:t>
    </w:r>
    <w:r>
      <w:rPr>
        <w:rFonts w:ascii="Times New Roman" w:hAnsi="Times New Roman" w:cs="Times New Roman"/>
        <w:color w:val="000000"/>
        <w:sz w:val="18"/>
        <w:szCs w:val="18"/>
      </w:rPr>
      <w:t xml:space="preserve"> 9134 03 17134 12 Bd. </w:t>
    </w:r>
    <w:proofErr w:type="spellStart"/>
    <w:r w:rsidRPr="009A39E0">
      <w:rPr>
        <w:rFonts w:ascii="Times New Roman" w:hAnsi="Times New Roman" w:cs="Times New Roman"/>
        <w:color w:val="000000"/>
        <w:sz w:val="18"/>
        <w:szCs w:val="18"/>
        <w:lang w:val="en-US"/>
      </w:rPr>
      <w:t>Ledru</w:t>
    </w:r>
    <w:proofErr w:type="spellEnd"/>
    <w:r w:rsidRPr="009A39E0">
      <w:rPr>
        <w:rFonts w:ascii="Times New Roman" w:hAnsi="Times New Roman" w:cs="Times New Roman"/>
        <w:color w:val="000000"/>
        <w:sz w:val="18"/>
        <w:szCs w:val="18"/>
        <w:lang w:val="en-US"/>
      </w:rPr>
      <w:t xml:space="preserve"> Rollin - B.P. 148 34003 Montpellier CEDEX 01</w:t>
    </w:r>
  </w:p>
  <w:p w:rsidR="009A39E0" w:rsidRPr="00C91D3A" w:rsidRDefault="009A39E0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748C"/>
    <w:multiLevelType w:val="hybridMultilevel"/>
    <w:tmpl w:val="00B0D816"/>
    <w:lvl w:ilvl="0" w:tplc="14E61D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B0F3F"/>
    <w:multiLevelType w:val="hybridMultilevel"/>
    <w:tmpl w:val="4F061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0"/>
    <w:rsid w:val="00084CDF"/>
    <w:rsid w:val="00101639"/>
    <w:rsid w:val="00235B92"/>
    <w:rsid w:val="0028643F"/>
    <w:rsid w:val="002A1019"/>
    <w:rsid w:val="00497141"/>
    <w:rsid w:val="004B591D"/>
    <w:rsid w:val="00512854"/>
    <w:rsid w:val="00567E33"/>
    <w:rsid w:val="005F746E"/>
    <w:rsid w:val="006F239A"/>
    <w:rsid w:val="00756CB0"/>
    <w:rsid w:val="009A39E0"/>
    <w:rsid w:val="009B2C10"/>
    <w:rsid w:val="009C789E"/>
    <w:rsid w:val="009E5DC2"/>
    <w:rsid w:val="00AE0D99"/>
    <w:rsid w:val="00B3552C"/>
    <w:rsid w:val="00C91D3A"/>
    <w:rsid w:val="00CC46C9"/>
    <w:rsid w:val="00D30307"/>
    <w:rsid w:val="00D77348"/>
    <w:rsid w:val="00DA3C26"/>
    <w:rsid w:val="00DC786C"/>
    <w:rsid w:val="00FD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9E0"/>
  </w:style>
  <w:style w:type="paragraph" w:styleId="Pieddepage">
    <w:name w:val="footer"/>
    <w:basedOn w:val="Normal"/>
    <w:link w:val="PieddepageCar"/>
    <w:uiPriority w:val="99"/>
    <w:unhideWhenUsed/>
    <w:rsid w:val="009A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9E0"/>
  </w:style>
  <w:style w:type="paragraph" w:styleId="Textedebulles">
    <w:name w:val="Balloon Text"/>
    <w:basedOn w:val="Normal"/>
    <w:link w:val="TextedebullesCar"/>
    <w:uiPriority w:val="99"/>
    <w:semiHidden/>
    <w:unhideWhenUsed/>
    <w:rsid w:val="009A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9E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39E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5DC2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49714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97141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9E0"/>
  </w:style>
  <w:style w:type="paragraph" w:styleId="Pieddepage">
    <w:name w:val="footer"/>
    <w:basedOn w:val="Normal"/>
    <w:link w:val="PieddepageCar"/>
    <w:uiPriority w:val="99"/>
    <w:unhideWhenUsed/>
    <w:rsid w:val="009A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9E0"/>
  </w:style>
  <w:style w:type="paragraph" w:styleId="Textedebulles">
    <w:name w:val="Balloon Text"/>
    <w:basedOn w:val="Normal"/>
    <w:link w:val="TextedebullesCar"/>
    <w:uiPriority w:val="99"/>
    <w:semiHidden/>
    <w:unhideWhenUsed/>
    <w:rsid w:val="009A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9E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39E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E5DC2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49714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9714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rinf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nde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arinf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Jean-Luc Chiaroni</cp:lastModifiedBy>
  <cp:revision>4</cp:revision>
  <cp:lastPrinted>2014-04-15T11:22:00Z</cp:lastPrinted>
  <dcterms:created xsi:type="dcterms:W3CDTF">2014-04-17T15:50:00Z</dcterms:created>
  <dcterms:modified xsi:type="dcterms:W3CDTF">2014-04-17T15:56:00Z</dcterms:modified>
</cp:coreProperties>
</file>